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小标宋" w:hAnsi="仿宋" w:eastAsia="小标宋"/>
          <w:sz w:val="44"/>
          <w:szCs w:val="44"/>
        </w:rPr>
      </w:pPr>
      <w:r>
        <w:rPr>
          <w:rFonts w:hint="eastAsia" w:ascii="小标宋" w:hAnsi="仿宋" w:eastAsia="小标宋"/>
          <w:sz w:val="44"/>
          <w:szCs w:val="44"/>
          <w:lang w:val="en-US" w:eastAsia="zh-CN"/>
        </w:rPr>
        <w:t>福州</w:t>
      </w:r>
      <w:r>
        <w:rPr>
          <w:rFonts w:hint="eastAsia" w:ascii="小标宋" w:hAnsi="仿宋" w:eastAsia="小标宋"/>
          <w:sz w:val="44"/>
          <w:szCs w:val="44"/>
        </w:rPr>
        <w:t>科技馆禁止限制携带物品目录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一、禁止携带物品</w:t>
      </w:r>
    </w:p>
    <w:p>
      <w:pPr>
        <w:spacing w:line="58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（一）枪支、子弹（含主要零部件）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1.军用枪、公务用枪：手枪、步枪、冲锋枪、机枪、防暴枪等以及各类配用子弹；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2.民用枪：气枪、猎枪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、运动枪、麻醉注射枪等以及各类配用子弹；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3.道具枪、发令枪、钢珠枪、催泪枪、电击枪等以及各类配用子弹；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4.上述物品的样品、仿制品。</w:t>
      </w:r>
    </w:p>
    <w:p>
      <w:pPr>
        <w:spacing w:line="580" w:lineRule="exact"/>
        <w:ind w:firstLine="480" w:firstLineChars="15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（二）爆炸物品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1.弹药：炮弹、炸弹、照明弹、燃烧弹、烟幕弹、信号弹、催泪弹、毒气弹、手雷、地雷、手榴弹等；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2.爆破器材：炸药、雷管、导火索、导爆索、震源弹、爆破剂等；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3.烟火制品：礼花弹、烟花（含冷光烟花）、鞭炮、摔炮、拉炮、砸炮等各类烟花爆竹，发令纸、黑火药、烟火药、引火线，以及“钢丝棉烟花”等具有烟花效果的制品等；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4.射钉弹、发令弹等含火药的制品；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5.上述物品的仿制品。</w:t>
      </w:r>
    </w:p>
    <w:p>
      <w:pPr>
        <w:spacing w:line="58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（三）管制器具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管制刀具：匕首、三棱刮刀、带有自锁装置的弹簧刀（跳刀）；刀尖角度小于60度，刀身长度超过150毫米的各类单刃、双刃和多刃刀具；刀尖角度大于60度，刀身长度超过220毫米的各类单刃、双刃和多刃刀具，以及符合上述条件的陶瓷类刀具等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2.其他器具：电警棍、催泪器、电击器、防卫器、弩、弩箭、拳刺等。</w:t>
      </w:r>
    </w:p>
    <w:p>
      <w:pPr>
        <w:spacing w:line="58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（四）易燃易爆物品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压缩气体和液化气体：氢气、甲烷、乙烷、环氧乙烷、二甲醚、丁烷、天然气、乙烯、氯乙烯、丙烯、乙炔（溶于介质的）、一氧化碳、液化石油气、氟利昂、氧气（供病人吸氧的袋装医用氧气除外）、水煤气、煤气（瓦斯）等及其专用容器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易燃液体：汽油（包括甲醇汽油、乙醇汽油）、煤油、柴油、苯、乙醇（酒精）、酒精体积百分含量大于70%或标识不清晰的酒类饮品、1,2-环氧丙烷、二硫化碳、甲醇、丙酮、乙醚、油漆、稀料、松香油及含易燃溶剂的制品等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3.易燃固体：红磷、闪光粉、固体酒精、赛璐珞、发泡剂H、偶氮二异庚腈等；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4.自燃物品：黄磷、白磷、硝化纤维（含胶片）、油纸及其制品等；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5.遇湿易燃物品：金属钾、钠、锂、碳化钙（电石）、镁铝粉等；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6.氧化剂和有机过氧化物：高锰酸钾、氯酸钾、过氧化钠、过氧化钾、过氧化铅、过醋酸、双氧水、氯酸钠、硝酸铵等。</w:t>
      </w:r>
    </w:p>
    <w:p>
      <w:pPr>
        <w:spacing w:line="58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（五）毒害品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氰化物、砒霜、硒粉、苯酚、氯、氨、异氰酸甲酯、硫酸二甲酯等高毒化学品以及灭鼠药、杀虫剂、除草剂等剧毒农药。</w:t>
      </w:r>
    </w:p>
    <w:p>
      <w:pPr>
        <w:spacing w:line="58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（六）腐蚀性物品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盐酸、硫酸、硝酸、氢氧化钠、氢氧化钾、有液蓄电池（含氢氧化钾固体、注有酸液或碱液的）、汞（水银）等。</w:t>
      </w:r>
    </w:p>
    <w:p>
      <w:pPr>
        <w:spacing w:line="58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（七）放射性物品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指含有放射性核素，并且其活度和比活度均高于国家规定豁免值的物品，详见《放射性物品分类和名录（试行）》。</w:t>
      </w:r>
    </w:p>
    <w:p>
      <w:pPr>
        <w:spacing w:line="58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（八）感染性物质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包括可感染人类的高致病性病原微生物菌（毒）种和感染性样本，详见《人间传染的病原微生物名录》中危害程度分类为第一类、第二类的病原微生物。</w:t>
      </w:r>
    </w:p>
    <w:p>
      <w:pPr>
        <w:spacing w:line="58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（九）其他危害场馆运行安全的物品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1.硫化氢及有强烈刺激性气味或者有恶臭等异味的物品；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2.容易引起游客恐慌情绪的物品；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3.不能判明性质但可能具有危险性的物品。</w:t>
      </w:r>
    </w:p>
    <w:p>
      <w:pPr>
        <w:spacing w:line="58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（十）法律、行政法规、规章规定的其他禁止携带的物品。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二、限制携带物品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1.易燃易爆类：打火机，火柴，发胶，酒精，气球，防晒喷雾，各种酒类等；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2.刀具类：水果刀，陶瓷刀，裁纸刀，刀片，剪刀，多功能刀等；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3.工具类：电钻、斧头、锤子、钢（铁）锉、锥子、铁棍等；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4.乐器类：各类演奏乐器、喇叭，音箱等；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5.摄影器材类：带有三角架的摄影、照像器材；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6.运动器材类：足球，篮球，排球，羽毛球拍，棒球，网球拍等；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7.旗帜类：除国旗、党旗、团旗外的其他的旗帜及条幅；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8.车类：平衡车，遥控车，儿童自行车，滑板车，露营车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婴儿推车等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9.其他：旱冰鞋，轮滑鞋，电动拉杆箱，字画，自加热式食品，汤汁类食品，玩具枪，泡泡水，无人机，飞碟，铲子，长棍，木剑等；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10.禁止携带各类宠物进入馆区，不提供宠物寄存服务；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11.其他可能造成人身伤害或危及公共安全和公共秩序的物品。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kzMmYyYTJkNWJiMWFiNDllZTgwNDc0NzhlMDIifQ=="/>
  </w:docVars>
  <w:rsids>
    <w:rsidRoot w:val="00E9402A"/>
    <w:rsid w:val="00050919"/>
    <w:rsid w:val="0005500B"/>
    <w:rsid w:val="000B59D0"/>
    <w:rsid w:val="000E1B3B"/>
    <w:rsid w:val="000F1004"/>
    <w:rsid w:val="00117EF4"/>
    <w:rsid w:val="00121972"/>
    <w:rsid w:val="001506E3"/>
    <w:rsid w:val="0015707E"/>
    <w:rsid w:val="00170AAD"/>
    <w:rsid w:val="001A54EA"/>
    <w:rsid w:val="001B51D9"/>
    <w:rsid w:val="001F7CA5"/>
    <w:rsid w:val="00256B27"/>
    <w:rsid w:val="002E5918"/>
    <w:rsid w:val="002F2D74"/>
    <w:rsid w:val="0033570F"/>
    <w:rsid w:val="00340AF7"/>
    <w:rsid w:val="003531A1"/>
    <w:rsid w:val="003B13B0"/>
    <w:rsid w:val="003F640B"/>
    <w:rsid w:val="003F747A"/>
    <w:rsid w:val="004942C4"/>
    <w:rsid w:val="00496C3E"/>
    <w:rsid w:val="004A4874"/>
    <w:rsid w:val="004B35AA"/>
    <w:rsid w:val="004D3794"/>
    <w:rsid w:val="00541ED7"/>
    <w:rsid w:val="00562F34"/>
    <w:rsid w:val="00582787"/>
    <w:rsid w:val="005960A7"/>
    <w:rsid w:val="005C7625"/>
    <w:rsid w:val="005F2335"/>
    <w:rsid w:val="005F5E7E"/>
    <w:rsid w:val="006120CE"/>
    <w:rsid w:val="006654E2"/>
    <w:rsid w:val="006F293A"/>
    <w:rsid w:val="006F4009"/>
    <w:rsid w:val="007A42D8"/>
    <w:rsid w:val="007A6716"/>
    <w:rsid w:val="007D4159"/>
    <w:rsid w:val="007F211A"/>
    <w:rsid w:val="00807711"/>
    <w:rsid w:val="00853812"/>
    <w:rsid w:val="0086145A"/>
    <w:rsid w:val="008913A6"/>
    <w:rsid w:val="008B3483"/>
    <w:rsid w:val="00952C8D"/>
    <w:rsid w:val="009C2DC3"/>
    <w:rsid w:val="009F38D9"/>
    <w:rsid w:val="00A022D7"/>
    <w:rsid w:val="00A24226"/>
    <w:rsid w:val="00A34450"/>
    <w:rsid w:val="00A90459"/>
    <w:rsid w:val="00AA0E70"/>
    <w:rsid w:val="00AD7094"/>
    <w:rsid w:val="00AF178B"/>
    <w:rsid w:val="00B056C8"/>
    <w:rsid w:val="00B268A2"/>
    <w:rsid w:val="00B95866"/>
    <w:rsid w:val="00BA26F5"/>
    <w:rsid w:val="00BC3250"/>
    <w:rsid w:val="00C1027F"/>
    <w:rsid w:val="00C235AC"/>
    <w:rsid w:val="00C5199E"/>
    <w:rsid w:val="00CA0420"/>
    <w:rsid w:val="00CF1E52"/>
    <w:rsid w:val="00D178FE"/>
    <w:rsid w:val="00D51388"/>
    <w:rsid w:val="00DC4B58"/>
    <w:rsid w:val="00DF6D30"/>
    <w:rsid w:val="00E770F9"/>
    <w:rsid w:val="00E9402A"/>
    <w:rsid w:val="00EA1D30"/>
    <w:rsid w:val="00F53064"/>
    <w:rsid w:val="00F70883"/>
    <w:rsid w:val="00FA271A"/>
    <w:rsid w:val="00FB2DBA"/>
    <w:rsid w:val="00FE0264"/>
    <w:rsid w:val="2012057A"/>
    <w:rsid w:val="3B2B7A4F"/>
    <w:rsid w:val="48DD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1531</Words>
  <Characters>1575</Characters>
  <Lines>11</Lines>
  <Paragraphs>3</Paragraphs>
  <TotalTime>1853</TotalTime>
  <ScaleCrop>false</ScaleCrop>
  <LinksUpToDate>false</LinksUpToDate>
  <CharactersWithSpaces>1575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2023-05-10T01:55:00Z</dcterms:created>
  <dc:creator>未定义</dc:creator>
  <cp:lastModifiedBy>Ouya</cp:lastModifiedBy>
  <cp:lastPrinted>2023-05-11T01:42:00Z</cp:lastPrinted>
  <dcterms:modified xsi:type="dcterms:W3CDTF">2023-07-06T07:32:53Z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55E3785E472A4A4E8672CE8F848C0E8E_12</vt:lpwstr>
  </property>
</Properties>
</file>